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E1" w:rsidRPr="00136146" w:rsidRDefault="00E541E1" w:rsidP="00E541E1">
      <w:pPr>
        <w:pStyle w:val="a3"/>
        <w:spacing w:before="75" w:beforeAutospacing="0" w:after="75" w:afterAutospacing="0"/>
        <w:jc w:val="center"/>
        <w:rPr>
          <w:rStyle w:val="a4"/>
          <w:rFonts w:asciiTheme="minorEastAsia" w:eastAsiaTheme="minorEastAsia" w:hAnsiTheme="minorEastAsia"/>
          <w:sz w:val="28"/>
          <w:szCs w:val="28"/>
        </w:rPr>
      </w:pPr>
      <w:r w:rsidRPr="00136146">
        <w:rPr>
          <w:rStyle w:val="a4"/>
          <w:rFonts w:asciiTheme="minorEastAsia" w:eastAsiaTheme="minorEastAsia" w:hAnsiTheme="minorEastAsia"/>
          <w:sz w:val="28"/>
          <w:szCs w:val="28"/>
        </w:rPr>
        <w:t>e会计</w:t>
      </w:r>
      <w:r w:rsidR="002B76B6">
        <w:rPr>
          <w:rStyle w:val="a4"/>
          <w:rFonts w:asciiTheme="minorEastAsia" w:eastAsiaTheme="minorEastAsia" w:hAnsiTheme="minorEastAsia"/>
          <w:sz w:val="28"/>
          <w:szCs w:val="28"/>
        </w:rPr>
        <w:t>购买</w:t>
      </w:r>
      <w:bookmarkStart w:id="0" w:name="_GoBack"/>
      <w:bookmarkEnd w:id="0"/>
      <w:r w:rsidR="00437537">
        <w:rPr>
          <w:rStyle w:val="a4"/>
          <w:rFonts w:asciiTheme="minorEastAsia" w:eastAsiaTheme="minorEastAsia" w:hAnsiTheme="minorEastAsia"/>
          <w:sz w:val="28"/>
          <w:szCs w:val="28"/>
        </w:rPr>
        <w:t>重要提示</w:t>
      </w:r>
      <w:r w:rsidRPr="00136146">
        <w:rPr>
          <w:rStyle w:val="a4"/>
          <w:rFonts w:asciiTheme="minorEastAsia" w:eastAsiaTheme="minorEastAsia" w:hAnsiTheme="minorEastAsia"/>
          <w:sz w:val="28"/>
          <w:szCs w:val="28"/>
        </w:rPr>
        <w:t>信息</w:t>
      </w:r>
    </w:p>
    <w:p w:rsidR="00E541E1" w:rsidRPr="00136146" w:rsidRDefault="00E541E1" w:rsidP="00E541E1">
      <w:pPr>
        <w:pStyle w:val="a3"/>
        <w:spacing w:before="75" w:beforeAutospacing="0" w:after="75" w:afterAutospacing="0"/>
        <w:jc w:val="center"/>
        <w:rPr>
          <w:rStyle w:val="a4"/>
          <w:rFonts w:asciiTheme="minorEastAsia" w:eastAsiaTheme="minorEastAsia" w:hAnsiTheme="minorEastAsia"/>
          <w:sz w:val="28"/>
          <w:szCs w:val="28"/>
        </w:rPr>
      </w:pPr>
    </w:p>
    <w:p w:rsidR="00E541E1" w:rsidRPr="00136146" w:rsidRDefault="00E541E1" w:rsidP="00E541E1">
      <w:pPr>
        <w:pStyle w:val="a3"/>
        <w:spacing w:before="75" w:beforeAutospacing="0" w:after="75" w:afterAutospacing="0"/>
        <w:rPr>
          <w:rStyle w:val="a4"/>
          <w:rFonts w:asciiTheme="minorEastAsia" w:eastAsiaTheme="minorEastAsia" w:hAnsiTheme="minorEastAsia"/>
          <w:sz w:val="28"/>
          <w:szCs w:val="28"/>
        </w:rPr>
      </w:pPr>
      <w:r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亲爱的e会计客户，请您在购买e会计软件前务必仔</w:t>
      </w:r>
      <w:r w:rsidR="00C80993">
        <w:rPr>
          <w:rStyle w:val="a4"/>
          <w:rFonts w:asciiTheme="minorEastAsia" w:eastAsiaTheme="minorEastAsia" w:hAnsiTheme="minorEastAsia" w:hint="eastAsia"/>
          <w:sz w:val="28"/>
          <w:szCs w:val="28"/>
        </w:rPr>
        <w:t>细</w:t>
      </w:r>
      <w:r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阅读</w:t>
      </w:r>
      <w:r w:rsidR="00C80993">
        <w:rPr>
          <w:rStyle w:val="a4"/>
          <w:rFonts w:asciiTheme="minorEastAsia" w:eastAsiaTheme="minorEastAsia" w:hAnsiTheme="minorEastAsia" w:hint="eastAsia"/>
          <w:sz w:val="28"/>
          <w:szCs w:val="28"/>
        </w:rPr>
        <w:t>、认真理解</w:t>
      </w:r>
      <w:r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以下重要提示信息</w:t>
      </w:r>
      <w:r w:rsidR="00136146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：</w:t>
      </w:r>
      <w:r w:rsidR="00136146" w:rsidRPr="00136146">
        <w:rPr>
          <w:rStyle w:val="a4"/>
          <w:rFonts w:asciiTheme="minorEastAsia" w:eastAsiaTheme="minorEastAsia" w:hAnsiTheme="minorEastAsia"/>
          <w:sz w:val="28"/>
          <w:szCs w:val="28"/>
        </w:rPr>
        <w:t xml:space="preserve"> </w:t>
      </w:r>
    </w:p>
    <w:p w:rsidR="00E541E1" w:rsidRPr="00136146" w:rsidRDefault="00493469" w:rsidP="00E541E1">
      <w:pPr>
        <w:pStyle w:val="a3"/>
        <w:numPr>
          <w:ilvl w:val="0"/>
          <w:numId w:val="1"/>
        </w:numPr>
        <w:spacing w:before="75" w:beforeAutospacing="0" w:after="75" w:afterAutospacing="0"/>
        <w:rPr>
          <w:rStyle w:val="a4"/>
          <w:rFonts w:asciiTheme="minorEastAsia" w:eastAsiaTheme="minorEastAsia" w:hAnsiTheme="minorEastAsia"/>
          <w:sz w:val="28"/>
          <w:szCs w:val="28"/>
        </w:rPr>
      </w:pPr>
      <w:r>
        <w:rPr>
          <w:rStyle w:val="a4"/>
          <w:rFonts w:asciiTheme="minorEastAsia" w:eastAsiaTheme="minorEastAsia" w:hAnsiTheme="minorEastAsia"/>
          <w:sz w:val="28"/>
          <w:szCs w:val="28"/>
        </w:rPr>
        <w:t>售后服务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136146">
        <w:rPr>
          <w:rStyle w:val="a4"/>
          <w:rFonts w:asciiTheme="minorEastAsia" w:eastAsiaTheme="minorEastAsia" w:hAnsiTheme="minorEastAsia"/>
          <w:sz w:val="28"/>
          <w:szCs w:val="28"/>
        </w:rPr>
        <w:t>（一）服务形式</w:t>
      </w:r>
    </w:p>
    <w:p w:rsidR="00EA4CB0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EA4CB0">
        <w:rPr>
          <w:rStyle w:val="a4"/>
          <w:rFonts w:asciiTheme="minorEastAsia" w:eastAsiaTheme="minorEastAsia" w:hAnsiTheme="minorEastAsia" w:hint="eastAsia"/>
          <w:b w:val="0"/>
          <w:sz w:val="28"/>
          <w:szCs w:val="28"/>
        </w:rPr>
        <w:t>1、购买软件支付的费用是软件的使用费，</w:t>
      </w:r>
      <w:r w:rsidRPr="00EA4CB0">
        <w:rPr>
          <w:rStyle w:val="a4"/>
          <w:rFonts w:asciiTheme="minorEastAsia" w:eastAsiaTheme="minorEastAsia" w:hAnsiTheme="minorEastAsia" w:hint="eastAsia"/>
          <w:bCs w:val="0"/>
          <w:sz w:val="28"/>
          <w:szCs w:val="28"/>
        </w:rPr>
        <w:t>售后服务只提供自助式问答服务服务</w:t>
      </w:r>
      <w:r w:rsidRPr="00136146">
        <w:rPr>
          <w:rStyle w:val="a4"/>
          <w:rFonts w:asciiTheme="minorEastAsia" w:eastAsiaTheme="minorEastAsia" w:hAnsiTheme="minorEastAsia" w:hint="eastAsia"/>
          <w:b w:val="0"/>
          <w:bCs w:val="0"/>
          <w:sz w:val="28"/>
          <w:szCs w:val="28"/>
        </w:rPr>
        <w:t>，</w:t>
      </w:r>
      <w:r w:rsidR="002A69D1" w:rsidRPr="007049D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不提供一对一客服，</w:t>
      </w:r>
      <w:r w:rsidRPr="007049D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不进行免费远程协助。</w:t>
      </w:r>
    </w:p>
    <w:p w:rsidR="00E541E1" w:rsidRPr="00EA4CB0" w:rsidRDefault="00EA4CB0" w:rsidP="00E541E1">
      <w:pPr>
        <w:pStyle w:val="a3"/>
        <w:spacing w:before="75" w:beforeAutospacing="0" w:after="75" w:afterAutospacing="0"/>
        <w:rPr>
          <w:rStyle w:val="a4"/>
          <w:rFonts w:asciiTheme="minorEastAsia" w:eastAsiaTheme="minorEastAsia" w:hAnsiTheme="minorEastAsia"/>
          <w:sz w:val="28"/>
          <w:szCs w:val="28"/>
        </w:rPr>
      </w:pPr>
      <w:r w:rsidRPr="00EA4CB0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E541E1" w:rsidRPr="00EA4CB0">
        <w:rPr>
          <w:rStyle w:val="a4"/>
          <w:rFonts w:asciiTheme="minorEastAsia" w:eastAsiaTheme="minorEastAsia" w:hAnsiTheme="minorEastAsia" w:hint="eastAsia"/>
          <w:sz w:val="28"/>
          <w:szCs w:val="28"/>
        </w:rPr>
        <w:t>售后服务属于购买软件的附赠内容，软件售后的形式和内容会根据公司政策和经营需要随时调整！</w:t>
      </w:r>
      <w:r w:rsidR="00E541E1" w:rsidRPr="00EA4CB0">
        <w:rPr>
          <w:rStyle w:val="a4"/>
          <w:rFonts w:asciiTheme="minorEastAsia" w:eastAsiaTheme="minorEastAsia" w:hAnsiTheme="minorEastAsia"/>
          <w:sz w:val="28"/>
          <w:szCs w:val="28"/>
        </w:rPr>
        <w:t xml:space="preserve"> </w:t>
      </w:r>
    </w:p>
    <w:p w:rsidR="00E541E1" w:rsidRPr="00136146" w:rsidRDefault="00B16BDE" w:rsidP="00E541E1">
      <w:pPr>
        <w:pStyle w:val="a3"/>
        <w:spacing w:before="75" w:beforeAutospacing="0" w:after="75" w:afterAutospacing="0"/>
        <w:rPr>
          <w:rStyle w:val="a4"/>
          <w:rFonts w:asciiTheme="minorEastAsia" w:eastAsiaTheme="minorEastAsia" w:hAnsiTheme="minorEastAsia" w:cs="Calibri"/>
          <w:sz w:val="28"/>
          <w:szCs w:val="28"/>
        </w:rPr>
      </w:pPr>
      <w:r w:rsidRPr="00B16BDE">
        <w:rPr>
          <w:rStyle w:val="a4"/>
          <w:rFonts w:asciiTheme="minorEastAsia" w:eastAsiaTheme="minorEastAsia" w:hAnsiTheme="minorEastAsia"/>
          <w:b w:val="0"/>
          <w:sz w:val="28"/>
          <w:szCs w:val="28"/>
        </w:rPr>
        <w:t>3</w:t>
      </w:r>
      <w:r w:rsidR="00E541E1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、</w:t>
      </w:r>
      <w:r w:rsidR="00136146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提供付费</w:t>
      </w:r>
      <w:r w:rsidR="00EA4CB0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远程</w:t>
      </w:r>
      <w:r w:rsidR="00E541E1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服务，</w:t>
      </w:r>
      <w:r w:rsidR="008354B7">
        <w:rPr>
          <w:rStyle w:val="a4"/>
          <w:rFonts w:asciiTheme="minorEastAsia" w:eastAsiaTheme="minorEastAsia" w:hAnsiTheme="minorEastAsia" w:hint="eastAsia"/>
          <w:sz w:val="28"/>
          <w:szCs w:val="28"/>
        </w:rPr>
        <w:t>如您有需要，可</w:t>
      </w:r>
      <w:r w:rsidR="00136146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自行</w:t>
      </w:r>
      <w:r w:rsidR="00E541E1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联系远程客服</w:t>
      </w:r>
      <w:r w:rsidR="00E201F1">
        <w:rPr>
          <w:rStyle w:val="a4"/>
          <w:rFonts w:asciiTheme="minorEastAsia" w:eastAsiaTheme="minorEastAsia" w:hAnsiTheme="minorEastAsia" w:hint="eastAsia"/>
          <w:sz w:val="28"/>
          <w:szCs w:val="28"/>
        </w:rPr>
        <w:t>，</w:t>
      </w:r>
      <w:r w:rsidR="00136146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预约服务时间</w:t>
      </w:r>
      <w:r w:rsidR="00E541E1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，</w:t>
      </w:r>
      <w:r w:rsidR="00136146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服务完成后由远程客服收取相应的远程</w:t>
      </w:r>
      <w:r w:rsidR="00E541E1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服务费</w:t>
      </w:r>
      <w:r w:rsidR="00ED0CCF">
        <w:rPr>
          <w:rStyle w:val="a4"/>
          <w:rFonts w:asciiTheme="minorEastAsia" w:eastAsiaTheme="minorEastAsia" w:hAnsiTheme="minorEastAsia" w:hint="eastAsia"/>
          <w:sz w:val="28"/>
          <w:szCs w:val="28"/>
        </w:rPr>
        <w:t>，具体服务价格请自行咨询</w:t>
      </w:r>
      <w:r w:rsidR="00136146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远程客服</w:t>
      </w:r>
      <w:r w:rsidR="00E541E1"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。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</w:p>
    <w:p w:rsidR="00E541E1" w:rsidRPr="009230AD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230AD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（二）使用收费版软件过程中可能产生的额外费用：</w:t>
      </w:r>
    </w:p>
    <w:p w:rsidR="007203CA" w:rsidRPr="009230AD" w:rsidRDefault="00E541E1" w:rsidP="007203C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1、</w:t>
      </w:r>
      <w:r w:rsidR="007203CA"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软件激活</w:t>
      </w:r>
      <w:r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次数</w:t>
      </w:r>
      <w:r w:rsidR="007203CA"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有限制，如果提示超台数，需要支付端口清理费30元/次，支付费用联系客服清理后才能继续软件操作。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9230AD">
        <w:rPr>
          <w:rFonts w:asciiTheme="minorEastAsia" w:eastAsiaTheme="minorEastAsia" w:hAnsiTheme="minorEastAsia" w:hint="eastAsia"/>
          <w:b/>
          <w:sz w:val="28"/>
          <w:szCs w:val="28"/>
        </w:rPr>
        <w:t>（1）高级版（原名：年度版）、</w:t>
      </w:r>
      <w:r w:rsidR="007203CA" w:rsidRPr="009230AD">
        <w:rPr>
          <w:rFonts w:asciiTheme="minorEastAsia" w:eastAsiaTheme="minorEastAsia" w:hAnsiTheme="minorEastAsia" w:hint="eastAsia"/>
          <w:b/>
          <w:sz w:val="28"/>
          <w:szCs w:val="28"/>
        </w:rPr>
        <w:t>移动版（原名：u盘版）、</w:t>
      </w:r>
      <w:r w:rsidRPr="009230AD">
        <w:rPr>
          <w:rFonts w:asciiTheme="minorEastAsia" w:eastAsiaTheme="minorEastAsia" w:hAnsiTheme="minorEastAsia" w:hint="eastAsia"/>
          <w:b/>
          <w:sz w:val="28"/>
          <w:szCs w:val="28"/>
        </w:rPr>
        <w:t>终身会员版、月度版：</w:t>
      </w:r>
      <w:r w:rsidR="009230AD">
        <w:rPr>
          <w:rStyle w:val="a4"/>
          <w:rFonts w:asciiTheme="minorEastAsia" w:eastAsiaTheme="minorEastAsia" w:hAnsiTheme="minorEastAsia" w:hint="eastAsia"/>
          <w:sz w:val="28"/>
          <w:szCs w:val="28"/>
        </w:rPr>
        <w:t>可以激活</w:t>
      </w:r>
      <w:r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3次，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9230AD">
        <w:rPr>
          <w:rFonts w:asciiTheme="minorEastAsia" w:eastAsiaTheme="minorEastAsia" w:hAnsiTheme="minorEastAsia" w:hint="eastAsia"/>
          <w:sz w:val="28"/>
          <w:szCs w:val="28"/>
        </w:rPr>
        <w:t>次数量不是按照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电脑</w:t>
      </w:r>
      <w:r w:rsidR="009230AD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9230AD">
        <w:rPr>
          <w:rFonts w:asciiTheme="minorEastAsia" w:eastAsiaTheme="minorEastAsia" w:hAnsiTheme="minorEastAsia"/>
          <w:sz w:val="28"/>
          <w:szCs w:val="28"/>
        </w:rPr>
        <w:t>u盘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数量计算，而是按照安装激活次数计算，</w:t>
      </w:r>
      <w:r w:rsidRPr="00136146">
        <w:rPr>
          <w:rStyle w:val="a4"/>
          <w:rFonts w:asciiTheme="minorEastAsia" w:eastAsiaTheme="minorEastAsia" w:hAnsiTheme="minorEastAsia" w:hint="eastAsia"/>
          <w:sz w:val="28"/>
          <w:szCs w:val="28"/>
        </w:rPr>
        <w:t>同1台电脑安装激活3次，算3次！</w:t>
      </w:r>
    </w:p>
    <w:p w:rsidR="007203CA" w:rsidRDefault="007203CA" w:rsidP="007203C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230AD">
        <w:rPr>
          <w:rFonts w:asciiTheme="minorEastAsia" w:eastAsiaTheme="minorEastAsia" w:hAnsiTheme="minorEastAsia"/>
          <w:b/>
          <w:sz w:val="28"/>
          <w:szCs w:val="28"/>
        </w:rPr>
        <w:lastRenderedPageBreak/>
        <w:t>（</w:t>
      </w:r>
      <w:r w:rsidRPr="009230AD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9230AD">
        <w:rPr>
          <w:rFonts w:asciiTheme="minorEastAsia" w:eastAsiaTheme="minorEastAsia" w:hAnsiTheme="minorEastAsia"/>
          <w:b/>
          <w:sz w:val="28"/>
          <w:szCs w:val="28"/>
        </w:rPr>
        <w:t>）</w:t>
      </w:r>
      <w:r w:rsidRPr="009230AD">
        <w:rPr>
          <w:rFonts w:asciiTheme="minorEastAsia" w:eastAsiaTheme="minorEastAsia" w:hAnsiTheme="minorEastAsia" w:hint="eastAsia"/>
          <w:b/>
          <w:sz w:val="28"/>
          <w:szCs w:val="28"/>
        </w:rPr>
        <w:t>代账版：</w:t>
      </w:r>
      <w:r w:rsidRPr="007203CA">
        <w:rPr>
          <w:rFonts w:asciiTheme="minorEastAsia" w:eastAsiaTheme="minorEastAsia" w:hAnsiTheme="minorEastAsia" w:hint="eastAsia"/>
          <w:sz w:val="28"/>
          <w:szCs w:val="28"/>
        </w:rPr>
        <w:t>支持在5个账号，1</w:t>
      </w:r>
      <w:r>
        <w:rPr>
          <w:rFonts w:asciiTheme="minorEastAsia" w:eastAsiaTheme="minorEastAsia" w:hAnsiTheme="minorEastAsia" w:hint="eastAsia"/>
          <w:sz w:val="28"/>
          <w:szCs w:val="28"/>
        </w:rPr>
        <w:t>个充值主账号和</w:t>
      </w:r>
      <w:r w:rsidRPr="007203CA">
        <w:rPr>
          <w:rFonts w:asciiTheme="minorEastAsia" w:eastAsiaTheme="minorEastAsia" w:hAnsiTheme="minorEastAsia" w:hint="eastAsia"/>
          <w:sz w:val="28"/>
          <w:szCs w:val="28"/>
        </w:rPr>
        <w:t>4个子账号，</w:t>
      </w:r>
      <w:r w:rsidRPr="009230AD">
        <w:rPr>
          <w:rFonts w:asciiTheme="minorEastAsia" w:eastAsiaTheme="minorEastAsia" w:hAnsiTheme="minorEastAsia" w:hint="eastAsia"/>
          <w:b/>
          <w:sz w:val="28"/>
          <w:szCs w:val="28"/>
        </w:rPr>
        <w:t>每1个账号可以激活软件</w:t>
      </w:r>
      <w:r w:rsidR="009230AD">
        <w:rPr>
          <w:rFonts w:asciiTheme="minorEastAsia" w:eastAsiaTheme="minorEastAsia" w:hAnsiTheme="minorEastAsia" w:hint="eastAsia"/>
          <w:b/>
          <w:sz w:val="28"/>
          <w:szCs w:val="28"/>
        </w:rPr>
        <w:t>1次</w:t>
      </w:r>
      <w:r w:rsidR="009230A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230AD">
        <w:rPr>
          <w:rFonts w:asciiTheme="minorEastAsia" w:eastAsiaTheme="minorEastAsia" w:hAnsiTheme="minorEastAsia" w:hint="eastAsia"/>
          <w:b/>
          <w:bCs/>
          <w:sz w:val="28"/>
          <w:szCs w:val="28"/>
        </w:rPr>
        <w:t>如需更换电脑安装软件或</w:t>
      </w:r>
      <w:r w:rsidRPr="007203CA">
        <w:rPr>
          <w:rFonts w:asciiTheme="minorEastAsia" w:eastAsiaTheme="minorEastAsia" w:hAnsiTheme="minorEastAsia" w:hint="eastAsia"/>
          <w:b/>
          <w:bCs/>
          <w:sz w:val="28"/>
          <w:szCs w:val="28"/>
        </w:rPr>
        <w:t>软件重装，需要支付30元端口清理费，清理台数后再次激活软件使用。</w:t>
      </w:r>
    </w:p>
    <w:p w:rsidR="00E201F1" w:rsidRPr="007203CA" w:rsidRDefault="00E201F1" w:rsidP="007203CA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）云盘版：不限制激活次数。</w:t>
      </w:r>
    </w:p>
    <w:p w:rsidR="00E541E1" w:rsidRPr="009230AD" w:rsidRDefault="007203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sz w:val="28"/>
          <w:szCs w:val="28"/>
        </w:rPr>
      </w:pPr>
      <w:r w:rsidRPr="009230AD">
        <w:rPr>
          <w:rFonts w:asciiTheme="minorEastAsia" w:eastAsiaTheme="minorEastAsia" w:hAnsiTheme="minorEastAsia"/>
          <w:b/>
          <w:sz w:val="28"/>
          <w:szCs w:val="28"/>
        </w:rPr>
        <w:t>（</w:t>
      </w:r>
      <w:r w:rsidR="00E201F1" w:rsidRPr="009230AD"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9230AD">
        <w:rPr>
          <w:rFonts w:asciiTheme="minorEastAsia" w:eastAsiaTheme="minorEastAsia" w:hAnsiTheme="minorEastAsia"/>
          <w:b/>
          <w:sz w:val="28"/>
          <w:szCs w:val="28"/>
        </w:rPr>
        <w:t>）</w:t>
      </w:r>
      <w:r w:rsidRPr="009230AD">
        <w:rPr>
          <w:rFonts w:asciiTheme="minorEastAsia" w:eastAsiaTheme="minorEastAsia" w:hAnsiTheme="minorEastAsia" w:hint="eastAsia"/>
          <w:b/>
          <w:bCs/>
          <w:sz w:val="28"/>
          <w:szCs w:val="28"/>
        </w:rPr>
        <w:t>激活次数计算方式：下图激活信息每填写1次算激活1次。</w:t>
      </w:r>
    </w:p>
    <w:p w:rsidR="00E541E1" w:rsidRDefault="007203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cs="Calibri"/>
          <w:b/>
          <w:bCs/>
          <w:noProof/>
          <w:color w:val="FF0000"/>
        </w:rPr>
        <w:drawing>
          <wp:inline distT="0" distB="0" distL="0" distR="0">
            <wp:extent cx="4810125" cy="2876550"/>
            <wp:effectExtent l="0" t="0" r="9525" b="0"/>
            <wp:docPr id="1" name="图片 1" descr="QQ图片2019070511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907051110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CA" w:rsidRPr="007203CA" w:rsidRDefault="007203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</w:p>
    <w:p w:rsidR="009230AD" w:rsidRPr="009230AD" w:rsidRDefault="007203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2、</w:t>
      </w:r>
      <w:r w:rsidR="00E541E1"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软件</w:t>
      </w:r>
      <w:r w:rsidR="009230AD"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登录密码找回需要支付2</w:t>
      </w:r>
      <w:r w:rsidR="009230AD" w:rsidRPr="009230AD">
        <w:rPr>
          <w:rFonts w:asciiTheme="minorEastAsia" w:eastAsiaTheme="minorEastAsia" w:hAnsiTheme="minorEastAsia"/>
          <w:b/>
          <w:color w:val="FF0000"/>
          <w:sz w:val="28"/>
          <w:szCs w:val="28"/>
        </w:rPr>
        <w:t>0元</w:t>
      </w:r>
      <w:r w:rsidR="009230AD"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/</w:t>
      </w:r>
      <w:r w:rsidR="009230AD" w:rsidRPr="009230AD">
        <w:rPr>
          <w:rFonts w:asciiTheme="minorEastAsia" w:eastAsiaTheme="minorEastAsia" w:hAnsiTheme="minorEastAsia"/>
          <w:b/>
          <w:color w:val="FF0000"/>
          <w:sz w:val="28"/>
          <w:szCs w:val="28"/>
        </w:rPr>
        <w:t>次的找回密码服务费。</w:t>
      </w:r>
    </w:p>
    <w:p w:rsidR="00E541E1" w:rsidRDefault="009230AD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e</w:t>
      </w:r>
      <w:r>
        <w:rPr>
          <w:rFonts w:asciiTheme="minorEastAsia" w:eastAsiaTheme="minorEastAsia" w:hAnsiTheme="minorEastAsia" w:hint="eastAsia"/>
          <w:sz w:val="28"/>
          <w:szCs w:val="28"/>
        </w:rPr>
        <w:t>会计软件</w:t>
      </w:r>
      <w:r w:rsidR="00E541E1" w:rsidRPr="00136146">
        <w:rPr>
          <w:rFonts w:asciiTheme="minorEastAsia" w:eastAsiaTheme="minorEastAsia" w:hAnsiTheme="minorEastAsia" w:hint="eastAsia"/>
          <w:sz w:val="28"/>
          <w:szCs w:val="28"/>
        </w:rPr>
        <w:t>默认登录密码是空（没有密码），直接点【确定】可以进入软件。</w:t>
      </w:r>
    </w:p>
    <w:p w:rsidR="007203CA" w:rsidRPr="007203CA" w:rsidRDefault="007203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cs="Calibri"/>
          <w:b/>
          <w:bCs/>
          <w:noProof/>
          <w:color w:val="000000"/>
        </w:rPr>
        <w:lastRenderedPageBreak/>
        <w:drawing>
          <wp:inline distT="0" distB="0" distL="0" distR="0">
            <wp:extent cx="4171950" cy="2714625"/>
            <wp:effectExtent l="0" t="0" r="0" b="9525"/>
            <wp:docPr id="2" name="图片 2" descr="QQ截图20190125113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901251135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E1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136146">
        <w:rPr>
          <w:rFonts w:asciiTheme="minorEastAsia" w:eastAsiaTheme="minorEastAsia" w:hAnsiTheme="minorEastAsia" w:hint="eastAsia"/>
          <w:sz w:val="28"/>
          <w:szCs w:val="28"/>
        </w:rPr>
        <w:t>如果自己设置了软件登陆密码，但是忘记了，需要客服协助找回，需要支付20元/次的找回密码服务费。</w:t>
      </w:r>
    </w:p>
    <w:p w:rsidR="009230AD" w:rsidRPr="00136146" w:rsidRDefault="009230AD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</w:p>
    <w:p w:rsidR="00C95B35" w:rsidRPr="009230AD" w:rsidRDefault="00C95B35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3、云盘密码</w:t>
      </w:r>
      <w:r w:rsidR="009230A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忘记后不提供找回密码服务</w:t>
      </w:r>
    </w:p>
    <w:p w:rsidR="009230AD" w:rsidRDefault="009230AD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（1）</w:t>
      </w:r>
      <w:r w:rsidR="00C95B35" w:rsidRPr="00C95B35">
        <w:rPr>
          <w:rFonts w:asciiTheme="minorEastAsia" w:eastAsiaTheme="minorEastAsia" w:hAnsiTheme="minorEastAsia" w:hint="eastAsia"/>
          <w:bCs/>
          <w:sz w:val="28"/>
          <w:szCs w:val="28"/>
        </w:rPr>
        <w:t>客户首次登录云盘后，软件会提示进行云盘密码设置，包括设置云盘密码、密保问题和密保答案；</w:t>
      </w:r>
    </w:p>
    <w:p w:rsidR="009230AD" w:rsidRDefault="009230AD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cs="Helvetica"/>
          <w:b/>
          <w:bCs/>
          <w:noProof/>
          <w:color w:val="FF0000"/>
        </w:rPr>
        <w:drawing>
          <wp:inline distT="0" distB="0" distL="0" distR="0" wp14:anchorId="790D8410" wp14:editId="16906435">
            <wp:extent cx="3962400" cy="2409825"/>
            <wp:effectExtent l="0" t="0" r="0" b="9525"/>
            <wp:docPr id="4" name="图片 4" descr="QQ图片20190604144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图片201906041444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35" w:rsidRDefault="009230AD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（2）</w:t>
      </w:r>
      <w:r w:rsidR="00C95B35" w:rsidRPr="00C95B35">
        <w:rPr>
          <w:rFonts w:asciiTheme="minorEastAsia" w:eastAsiaTheme="minorEastAsia" w:hAnsiTheme="minorEastAsia" w:hint="eastAsia"/>
          <w:bCs/>
          <w:sz w:val="28"/>
          <w:szCs w:val="28"/>
        </w:rPr>
        <w:t>如登录云盘后，直接提示输入密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码的，说明该会员账号已经开通过云盘功能，请输入正确密码登录云盘；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C95B35" w:rsidRPr="00C95B35" w:rsidRDefault="009230AD" w:rsidP="00C95B35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（3）如您</w:t>
      </w:r>
      <w:r w:rsidR="00C95B35" w:rsidRPr="00C95B35">
        <w:rPr>
          <w:rFonts w:asciiTheme="minorEastAsia" w:eastAsiaTheme="minorEastAsia" w:hAnsiTheme="minorEastAsia" w:hint="eastAsia"/>
          <w:bCs/>
          <w:sz w:val="28"/>
          <w:szCs w:val="28"/>
        </w:rPr>
        <w:t>忘记了云盘密码，可以点击【找回密码】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C95B35" w:rsidRPr="00C95B35">
        <w:rPr>
          <w:rFonts w:asciiTheme="minorEastAsia" w:eastAsiaTheme="minorEastAsia" w:hAnsiTheme="minorEastAsia" w:hint="eastAsia"/>
          <w:bCs/>
          <w:sz w:val="28"/>
          <w:szCs w:val="28"/>
        </w:rPr>
        <w:t>通过</w:t>
      </w:r>
      <w:r w:rsidR="00C95B35" w:rsidRPr="009230AD">
        <w:rPr>
          <w:rFonts w:asciiTheme="minorEastAsia" w:eastAsiaTheme="minorEastAsia" w:hAnsiTheme="minorEastAsia" w:hint="eastAsia"/>
          <w:b/>
          <w:bCs/>
          <w:sz w:val="28"/>
          <w:szCs w:val="28"/>
        </w:rPr>
        <w:t>正确回答</w:t>
      </w:r>
      <w:r w:rsidR="00C95B35" w:rsidRPr="00C95B35">
        <w:rPr>
          <w:rFonts w:asciiTheme="minorEastAsia" w:eastAsiaTheme="minorEastAsia" w:hAnsiTheme="minorEastAsia" w:hint="eastAsia"/>
          <w:bCs/>
          <w:sz w:val="28"/>
          <w:szCs w:val="28"/>
        </w:rPr>
        <w:t>密保的问题找回云盘密码，</w:t>
      </w:r>
      <w:r w:rsidR="00C95B35" w:rsidRPr="00C95B35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如果密保问题及答案也忘记了，为保护用户数据安全与隐私，云盘密码无法找回！</w:t>
      </w:r>
    </w:p>
    <w:p w:rsidR="00C95B35" w:rsidRPr="00C95B35" w:rsidRDefault="00C95B35" w:rsidP="00C95B35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</w:pPr>
      <w:r w:rsidRPr="00C95B35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云盘密码一旦遗忘视作用户自主放弃该功能，若想使用此功能只能放弃该账号，更换其他账号重新付费开通使用。</w:t>
      </w:r>
    </w:p>
    <w:p w:rsidR="00C95B35" w:rsidRPr="00C95B35" w:rsidRDefault="00C95B35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</w:p>
    <w:p w:rsidR="00E541E1" w:rsidRPr="002A69D1" w:rsidRDefault="00493469" w:rsidP="00E541E1">
      <w:pPr>
        <w:pStyle w:val="a3"/>
        <w:spacing w:before="75" w:beforeAutospacing="0" w:after="75" w:afterAutospacing="0"/>
        <w:rPr>
          <w:rStyle w:val="a4"/>
          <w:rFonts w:asciiTheme="minorEastAsia" w:eastAsiaTheme="minorEastAsia" w:hAnsiTheme="minorEastAsia"/>
          <w:sz w:val="28"/>
          <w:szCs w:val="28"/>
        </w:rPr>
      </w:pPr>
      <w:r w:rsidRPr="002A69D1">
        <w:rPr>
          <w:rStyle w:val="a4"/>
          <w:rFonts w:asciiTheme="minorEastAsia" w:eastAsiaTheme="minorEastAsia" w:hAnsiTheme="minorEastAsia"/>
          <w:sz w:val="28"/>
          <w:szCs w:val="28"/>
        </w:rPr>
        <w:t>二、软件</w:t>
      </w:r>
      <w:r>
        <w:rPr>
          <w:rStyle w:val="a4"/>
          <w:rFonts w:asciiTheme="minorEastAsia" w:eastAsiaTheme="minorEastAsia" w:hAnsiTheme="minorEastAsia" w:hint="eastAsia"/>
          <w:sz w:val="28"/>
          <w:szCs w:val="28"/>
        </w:rPr>
        <w:t>安装环境</w:t>
      </w:r>
    </w:p>
    <w:p w:rsidR="00E541E1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136146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7D36CA" w:rsidRPr="00136146">
        <w:rPr>
          <w:rFonts w:asciiTheme="minorEastAsia" w:eastAsiaTheme="minorEastAsia" w:hAnsiTheme="minorEastAsia" w:hint="eastAsia"/>
          <w:sz w:val="28"/>
          <w:szCs w:val="28"/>
        </w:rPr>
        <w:t>高级版（原名：年度版）、终身会员版、月度版</w:t>
      </w:r>
      <w:r w:rsidR="007D36C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607206">
        <w:rPr>
          <w:rFonts w:asciiTheme="minorEastAsia" w:eastAsiaTheme="minorEastAsia" w:hAnsiTheme="minorEastAsia" w:hint="eastAsia"/>
          <w:b/>
          <w:sz w:val="28"/>
          <w:szCs w:val="28"/>
        </w:rPr>
        <w:t>仅支持安装在电脑上使用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，不支持安装在U盘、移动硬盘、</w:t>
      </w:r>
      <w:r w:rsidR="007D36CA">
        <w:rPr>
          <w:rFonts w:asciiTheme="minorEastAsia" w:eastAsiaTheme="minorEastAsia" w:hAnsiTheme="minorEastAsia"/>
          <w:sz w:val="28"/>
          <w:szCs w:val="28"/>
        </w:rPr>
        <w:t>安装在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手机、pad上使用。</w:t>
      </w:r>
    </w:p>
    <w:p w:rsidR="007D36CA" w:rsidRPr="007D36CA" w:rsidRDefault="007D36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2、移动版（原名：u盘版）、代账版、云盘版：</w:t>
      </w:r>
      <w:r w:rsidRPr="007D36CA">
        <w:rPr>
          <w:rFonts w:asciiTheme="minorEastAsia" w:eastAsiaTheme="minorEastAsia" w:hAnsiTheme="minorEastAsia" w:hint="eastAsia"/>
          <w:sz w:val="28"/>
          <w:szCs w:val="28"/>
        </w:rPr>
        <w:t>可以安装在电脑上使用，也可以安装在u盘或移动硬盘上使用，但不支持在手机、pad上安装使用。</w:t>
      </w:r>
    </w:p>
    <w:p w:rsidR="00E541E1" w:rsidRPr="007D36CA" w:rsidRDefault="007D36CA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7D36CA">
        <w:rPr>
          <w:rFonts w:asciiTheme="minorEastAsia" w:eastAsiaTheme="minorEastAsia" w:hAnsiTheme="minorEastAsia"/>
          <w:b/>
          <w:color w:val="FF0000"/>
          <w:sz w:val="28"/>
          <w:szCs w:val="28"/>
        </w:rPr>
        <w:t>3</w:t>
      </w:r>
      <w:r w:rsidR="00E541E1" w:rsidRPr="007D36C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</w:t>
      </w:r>
      <w:r w:rsidRPr="007D36C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 w:rsidR="00E541E1" w:rsidRPr="007D36C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操作系统要求：</w:t>
      </w:r>
    </w:p>
    <w:p w:rsidR="007D36CA" w:rsidRDefault="00E541E1" w:rsidP="00E541E1">
      <w:pPr>
        <w:pStyle w:val="a3"/>
        <w:spacing w:before="75" w:beforeAutospacing="0" w:after="75" w:afterAutospacing="0"/>
        <w:rPr>
          <w:rStyle w:val="a4"/>
          <w:rFonts w:asciiTheme="minorEastAsia" w:eastAsiaTheme="minorEastAsia" w:hAnsiTheme="minorEastAsia" w:cs="Helvetica"/>
          <w:color w:val="FF0000"/>
          <w:sz w:val="28"/>
          <w:szCs w:val="28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（1）本产品软件架构比较陈旧，系统兼容性一般，现仅支持WINDOWS简体中文版操作系统（winXP、win7、win8、win10），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win11系统不支持使用e会计。</w:t>
      </w:r>
    </w:p>
    <w:p w:rsidR="00E541E1" w:rsidRPr="007D36CA" w:rsidRDefault="00721064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（2）</w:t>
      </w:r>
      <w:r w:rsidR="00E541E1"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如您后期更换其他电脑安装</w:t>
      </w:r>
      <w:r w:rsidR="0055349B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和使用</w:t>
      </w:r>
      <w:r w:rsidR="00E541E1"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软件，本软件和</w:t>
      </w:r>
      <w:r w:rsidR="0055349B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其他</w:t>
      </w:r>
      <w:r w:rsidR="00E541E1"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电脑系统不一定兼容。</w:t>
      </w:r>
    </w:p>
    <w:p w:rsidR="007D36CA" w:rsidRDefault="00E541E1" w:rsidP="00E541E1">
      <w:pPr>
        <w:pStyle w:val="a3"/>
        <w:spacing w:before="75" w:beforeAutospacing="0" w:after="75" w:afterAutospacing="0"/>
        <w:rPr>
          <w:rStyle w:val="a4"/>
          <w:rFonts w:asciiTheme="minorEastAsia" w:eastAsiaTheme="minorEastAsia" w:hAnsiTheme="minorEastAsia" w:cs="Helvetica"/>
          <w:color w:val="FF0000"/>
          <w:sz w:val="28"/>
          <w:szCs w:val="28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其中：</w:t>
      </w:r>
    </w:p>
    <w:p w:rsidR="007D36CA" w:rsidRDefault="00E541E1" w:rsidP="007D36CA">
      <w:pPr>
        <w:pStyle w:val="a3"/>
        <w:numPr>
          <w:ilvl w:val="0"/>
          <w:numId w:val="2"/>
        </w:numPr>
        <w:spacing w:before="75" w:beforeAutospacing="0" w:after="75" w:afterAutospacing="0"/>
        <w:rPr>
          <w:rStyle w:val="a4"/>
          <w:rFonts w:asciiTheme="minorEastAsia" w:eastAsiaTheme="minorEastAsia" w:hAnsiTheme="minorEastAsia" w:cs="Helvetica"/>
          <w:color w:val="FF0000"/>
          <w:sz w:val="28"/>
          <w:szCs w:val="28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lastRenderedPageBreak/>
        <w:t>win7 64位系统、win8 64位系统，win10 64位系统不一定兼容e会计，只能安装试试看；</w:t>
      </w:r>
    </w:p>
    <w:p w:rsidR="007D36CA" w:rsidRDefault="00E541E1" w:rsidP="007D36CA">
      <w:pPr>
        <w:pStyle w:val="a3"/>
        <w:numPr>
          <w:ilvl w:val="0"/>
          <w:numId w:val="2"/>
        </w:numPr>
        <w:spacing w:before="75" w:beforeAutospacing="0" w:after="75" w:afterAutospacing="0"/>
        <w:rPr>
          <w:rFonts w:asciiTheme="minorEastAsia" w:eastAsiaTheme="minorEastAsia" w:hAnsiTheme="minorEastAsia" w:cs="Helvetica"/>
          <w:b/>
          <w:bCs/>
          <w:color w:val="FF0000"/>
          <w:sz w:val="28"/>
          <w:szCs w:val="28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win7 service pack1（简称sp1），win7旗舰版和其他windows深化版、精简版不兼容e会计，不兼容的电脑系统安装后会出现无法激活、无法建账、无法认证的情况。</w:t>
      </w:r>
    </w:p>
    <w:p w:rsidR="007D36CA" w:rsidRDefault="00E541E1" w:rsidP="00E541E1">
      <w:pPr>
        <w:pStyle w:val="a3"/>
        <w:numPr>
          <w:ilvl w:val="0"/>
          <w:numId w:val="2"/>
        </w:numPr>
        <w:spacing w:before="75" w:beforeAutospacing="0" w:after="75" w:afterAutospacing="0"/>
        <w:rPr>
          <w:rFonts w:asciiTheme="minorEastAsia" w:eastAsiaTheme="minorEastAsia" w:hAnsiTheme="minorEastAsia" w:cs="Helvetica"/>
          <w:b/>
          <w:bCs/>
          <w:color w:val="FF0000"/>
          <w:sz w:val="28"/>
          <w:szCs w:val="28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</w:rPr>
        <w:t>没有蓝牙和有线网络，仅有无线网络连接的电脑设备不支持安装e会计软件使用。</w:t>
      </w:r>
    </w:p>
    <w:p w:rsidR="00E541E1" w:rsidRPr="007D36CA" w:rsidRDefault="00E541E1" w:rsidP="00E541E1">
      <w:pPr>
        <w:pStyle w:val="a3"/>
        <w:numPr>
          <w:ilvl w:val="0"/>
          <w:numId w:val="2"/>
        </w:numPr>
        <w:spacing w:before="75" w:beforeAutospacing="0" w:after="75" w:afterAutospacing="0"/>
        <w:rPr>
          <w:rFonts w:asciiTheme="minorEastAsia" w:eastAsiaTheme="minorEastAsia" w:hAnsiTheme="minorEastAsia" w:cs="Helvetica"/>
          <w:b/>
          <w:bCs/>
          <w:color w:val="FF0000"/>
          <w:sz w:val="28"/>
          <w:szCs w:val="28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IOS操作系统/苹果电脑/</w:t>
      </w:r>
      <w:r w:rsidR="007D36CA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IOS</w:t>
      </w:r>
      <w:r w:rsidR="007D36CA">
        <w:rPr>
          <w:rStyle w:val="a4"/>
          <w:rFonts w:asciiTheme="minorEastAsia" w:eastAsiaTheme="minorEastAsia" w:hAnsiTheme="minorEastAsia"/>
          <w:color w:val="FF0000"/>
          <w:sz w:val="28"/>
          <w:szCs w:val="28"/>
        </w:rPr>
        <w:t>+Windows</w:t>
      </w:r>
      <w:r w:rsidRPr="007D36CA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双系统不支持。</w:t>
      </w:r>
    </w:p>
    <w:p w:rsidR="00E541E1" w:rsidRPr="007D36CA" w:rsidRDefault="00E541E1" w:rsidP="00E541E1">
      <w:pPr>
        <w:pStyle w:val="a3"/>
        <w:spacing w:before="75" w:beforeAutospacing="0" w:after="75" w:afterAutospacing="0"/>
        <w:rPr>
          <w:rStyle w:val="a4"/>
          <w:rFonts w:cs="Helvetica"/>
          <w:color w:val="FF0000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（</w:t>
      </w:r>
      <w:r w:rsidR="0055349B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3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）软件上的【复制数据到excel】的功需要您电脑上安装正版office软件才支持导出（office2003版本兼容性最好，其他office高级版本不保证支持复制</w:t>
      </w:r>
      <w:r w:rsid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数据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到excel表此功能），WPS版本和office兼容包不支持复制到excel</w:t>
      </w:r>
      <w:r w:rsid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表此功能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。</w:t>
      </w:r>
    </w:p>
    <w:p w:rsidR="00E541E1" w:rsidRPr="007D36CA" w:rsidRDefault="00E541E1" w:rsidP="00E541E1">
      <w:pPr>
        <w:pStyle w:val="a3"/>
        <w:spacing w:before="75" w:beforeAutospacing="0" w:after="75" w:afterAutospacing="0"/>
        <w:rPr>
          <w:rStyle w:val="a4"/>
          <w:rFonts w:cs="Helvetica"/>
          <w:color w:val="FF0000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（</w:t>
      </w:r>
      <w:r w:rsidR="0055349B">
        <w:rPr>
          <w:rStyle w:val="a4"/>
          <w:rFonts w:asciiTheme="minorEastAsia" w:eastAsiaTheme="minorEastAsia" w:hAnsiTheme="minorEastAsia" w:cs="Helvetica"/>
          <w:color w:val="FF0000"/>
          <w:sz w:val="28"/>
          <w:szCs w:val="28"/>
          <w:shd w:val="clear" w:color="auto" w:fill="FFFFFF"/>
        </w:rPr>
        <w:t>4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）e会计现金流量报表采用“表取数法”，不需要关联凭证，报表由软件自动生成，所以报表数据与实际账务处理可能存在</w:t>
      </w:r>
      <w:r w:rsidR="002A69D1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较大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差异，仅供参考；如有内部经营管理需要，建议将现金流量报表导出到excel表后自行手工调整或修改。</w:t>
      </w:r>
    </w:p>
    <w:p w:rsidR="00E541E1" w:rsidRPr="007D36CA" w:rsidRDefault="00E541E1" w:rsidP="00E541E1">
      <w:pPr>
        <w:pStyle w:val="a3"/>
        <w:spacing w:before="75" w:beforeAutospacing="0" w:after="75" w:afterAutospacing="0"/>
        <w:rPr>
          <w:rStyle w:val="a4"/>
          <w:rFonts w:cs="Helvetica"/>
          <w:color w:val="FF0000"/>
          <w:shd w:val="clear" w:color="auto" w:fill="FFFFFF"/>
        </w:rPr>
      </w:pP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（</w:t>
      </w:r>
      <w:r w:rsidR="0055349B">
        <w:rPr>
          <w:rStyle w:val="a4"/>
          <w:rFonts w:asciiTheme="minorEastAsia" w:eastAsiaTheme="minorEastAsia" w:hAnsiTheme="minorEastAsia" w:cs="Helvetica"/>
          <w:color w:val="FF0000"/>
          <w:sz w:val="28"/>
          <w:szCs w:val="28"/>
          <w:shd w:val="clear" w:color="auto" w:fill="FFFFFF"/>
        </w:rPr>
        <w:t>5</w:t>
      </w:r>
      <w:r w:rsidRPr="007D36CA">
        <w:rPr>
          <w:rStyle w:val="a4"/>
          <w:rFonts w:asciiTheme="minorEastAsia" w:eastAsiaTheme="minorEastAsia" w:hAnsiTheme="minorEastAsia" w:cs="Helvetica" w:hint="eastAsia"/>
          <w:color w:val="FF0000"/>
          <w:sz w:val="28"/>
          <w:szCs w:val="28"/>
          <w:shd w:val="clear" w:color="auto" w:fill="FFFFFF"/>
        </w:rPr>
        <w:t>）资产负债表预收、预付、应收、应付项目采用“重分类”计算方式，如果报表不认可重分类计算方式，请勿下单！！！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</w:p>
    <w:p w:rsidR="00E541E1" w:rsidRPr="00136146" w:rsidRDefault="002A69D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三、</w:t>
      </w:r>
      <w:r>
        <w:rPr>
          <w:rStyle w:val="a4"/>
          <w:rFonts w:asciiTheme="minorEastAsia" w:eastAsiaTheme="minorEastAsia" w:hAnsiTheme="minorEastAsia" w:hint="eastAsia"/>
          <w:sz w:val="28"/>
          <w:szCs w:val="28"/>
        </w:rPr>
        <w:t>数据安全</w:t>
      </w:r>
    </w:p>
    <w:p w:rsidR="00E541E1" w:rsidRPr="006E4BA3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6E4BA3">
        <w:rPr>
          <w:rFonts w:asciiTheme="minorEastAsia" w:eastAsiaTheme="minorEastAsia" w:hAnsiTheme="minorEastAsia" w:hint="eastAsia"/>
          <w:color w:val="FF0000"/>
          <w:sz w:val="28"/>
          <w:szCs w:val="28"/>
        </w:rPr>
        <w:lastRenderedPageBreak/>
        <w:t>1、</w:t>
      </w:r>
      <w:r w:rsidRPr="006E4BA3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e会计是单机版软件，我们不保留用户的任何数据，如果账套数</w:t>
      </w:r>
      <w:r w:rsidR="006E4BA3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据或凭证数据丢失联系客服是无法找回的！建议您平时做好数据备份！</w:t>
      </w:r>
      <w:r w:rsidRPr="006E4BA3">
        <w:rPr>
          <w:rStyle w:val="a4"/>
          <w:rFonts w:asciiTheme="minorEastAsia" w:eastAsiaTheme="minorEastAsia" w:hAnsiTheme="minorEastAsia" w:hint="eastAsia"/>
          <w:color w:val="FF0000"/>
          <w:sz w:val="28"/>
          <w:szCs w:val="28"/>
        </w:rPr>
        <w:t>！！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13614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E4BA3">
        <w:rPr>
          <w:rFonts w:asciiTheme="minorEastAsia" w:eastAsiaTheme="minorEastAsia" w:hAnsiTheme="minorEastAsia" w:hint="eastAsia"/>
          <w:sz w:val="28"/>
          <w:szCs w:val="28"/>
        </w:rPr>
        <w:t>、建议您平时</w:t>
      </w:r>
      <w:r w:rsidR="006E4BA3" w:rsidRPr="006E4BA3">
        <w:rPr>
          <w:rFonts w:asciiTheme="minorEastAsia" w:eastAsiaTheme="minorEastAsia" w:hAnsiTheme="minorEastAsia" w:hint="eastAsia"/>
          <w:b/>
          <w:sz w:val="28"/>
          <w:szCs w:val="28"/>
        </w:rPr>
        <w:t>每月结账前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根据软件提示，备份数据到电脑磁盘上（或者使用账套云备份），万一数据损坏或丢失，还可以通过未损坏的备份文件恢复数据！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</w:p>
    <w:p w:rsidR="002A69D1" w:rsidRPr="006E4BA3" w:rsidRDefault="002A69D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b/>
          <w:sz w:val="28"/>
          <w:szCs w:val="28"/>
        </w:rPr>
      </w:pPr>
      <w:r w:rsidRPr="006E4BA3">
        <w:rPr>
          <w:rFonts w:asciiTheme="minorEastAsia" w:eastAsiaTheme="minorEastAsia" w:hAnsiTheme="minorEastAsia" w:hint="eastAsia"/>
          <w:b/>
          <w:sz w:val="28"/>
          <w:szCs w:val="28"/>
        </w:rPr>
        <w:t>四、付款方式与开具发票：</w:t>
      </w:r>
    </w:p>
    <w:p w:rsidR="002A69D1" w:rsidRDefault="002A69D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（一）付款方式：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6E4BA3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不支持公对公转账购买软件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，可以在官网提交订单，使用微信支付或支付宝付款。</w:t>
      </w:r>
    </w:p>
    <w:p w:rsidR="002A69D1" w:rsidRDefault="002A69D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（二）开具发票：</w:t>
      </w:r>
    </w:p>
    <w:p w:rsidR="00E541E1" w:rsidRPr="00136146" w:rsidRDefault="002A69D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6E4BA3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仅支持</w:t>
      </w:r>
      <w:r w:rsidR="00E541E1" w:rsidRPr="006E4BA3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开具增值税电子普通发票</w:t>
      </w:r>
      <w:r w:rsidR="00E541E1" w:rsidRPr="00136146">
        <w:rPr>
          <w:rFonts w:asciiTheme="minorEastAsia" w:eastAsiaTheme="minorEastAsia" w:hAnsiTheme="minorEastAsia" w:hint="eastAsia"/>
          <w:sz w:val="28"/>
          <w:szCs w:val="28"/>
        </w:rPr>
        <w:t>，不支持开具增值税专用发票。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13614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A69D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每1笔订单只支持开具1张电子发票</w:t>
      </w:r>
      <w:r w:rsidR="002A69D1">
        <w:rPr>
          <w:rFonts w:asciiTheme="minorEastAsia" w:eastAsiaTheme="minorEastAsia" w:hAnsiTheme="minorEastAsia" w:hint="eastAsia"/>
          <w:sz w:val="28"/>
          <w:szCs w:val="28"/>
        </w:rPr>
        <w:t>，不可重复开具发票</w:t>
      </w:r>
      <w:r w:rsidRPr="001361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541E1" w:rsidRPr="00136146" w:rsidRDefault="00E541E1" w:rsidP="00E541E1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136146">
        <w:rPr>
          <w:rFonts w:asciiTheme="minorEastAsia" w:eastAsiaTheme="minorEastAsia" w:hAnsiTheme="minorEastAsia" w:hint="eastAsia"/>
          <w:sz w:val="28"/>
          <w:szCs w:val="28"/>
        </w:rPr>
        <w:t>3、发票金额和内容只能按照所购买的产品如实开具。</w:t>
      </w:r>
    </w:p>
    <w:p w:rsidR="00C74793" w:rsidRPr="00390863" w:rsidRDefault="00390863" w:rsidP="00390863">
      <w:pPr>
        <w:pStyle w:val="a3"/>
        <w:spacing w:before="75" w:beforeAutospacing="0" w:after="75" w:afterAutospacing="0"/>
        <w:rPr>
          <w:rFonts w:asciiTheme="minorEastAsia" w:eastAsiaTheme="minorEastAsia" w:hAnsiTheme="minorEastAsia"/>
          <w:sz w:val="28"/>
          <w:szCs w:val="28"/>
        </w:rPr>
      </w:pPr>
      <w:r w:rsidRPr="00390863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390863">
        <w:rPr>
          <w:rFonts w:asciiTheme="minorEastAsia" w:eastAsiaTheme="minorEastAsia" w:hAnsiTheme="minorEastAsia"/>
          <w:sz w:val="28"/>
          <w:szCs w:val="28"/>
        </w:rPr>
        <w:t>因税局数电发票系统需要财务人员每日刷脸认证，因此周六周日及节假日暂不支持开具发票，</w:t>
      </w:r>
      <w:r w:rsidRPr="00390863">
        <w:rPr>
          <w:rFonts w:asciiTheme="minorEastAsia" w:eastAsiaTheme="minorEastAsia" w:hAnsiTheme="minorEastAsia"/>
          <w:b/>
          <w:sz w:val="28"/>
          <w:szCs w:val="28"/>
        </w:rPr>
        <w:t>请您在工作日10:00-16:00之间</w:t>
      </w:r>
      <w:r w:rsidRPr="00390863">
        <w:rPr>
          <w:rFonts w:asciiTheme="minorEastAsia" w:eastAsiaTheme="minorEastAsia" w:hAnsiTheme="minorEastAsia"/>
          <w:sz w:val="28"/>
          <w:szCs w:val="28"/>
        </w:rPr>
        <w:t>申请发票。请使用谷歌浏览器或360浏览器切换为兼容模式</w:t>
      </w:r>
      <w:r>
        <w:rPr>
          <w:rFonts w:asciiTheme="minorEastAsia" w:eastAsiaTheme="minorEastAsia" w:hAnsiTheme="minorEastAsia"/>
          <w:sz w:val="28"/>
          <w:szCs w:val="28"/>
        </w:rPr>
        <w:t>再</w:t>
      </w:r>
      <w:r w:rsidRPr="00390863">
        <w:rPr>
          <w:rFonts w:asciiTheme="minorEastAsia" w:eastAsiaTheme="minorEastAsia" w:hAnsiTheme="minorEastAsia"/>
          <w:sz w:val="28"/>
          <w:szCs w:val="28"/>
        </w:rPr>
        <w:t>申请发票。</w:t>
      </w:r>
    </w:p>
    <w:p w:rsidR="00390863" w:rsidRDefault="00390863">
      <w:pPr>
        <w:rPr>
          <w:rFonts w:asciiTheme="minorEastAsia" w:hAnsiTheme="minorEastAsia" w:cs="宋体"/>
          <w:kern w:val="0"/>
          <w:sz w:val="28"/>
          <w:szCs w:val="28"/>
        </w:rPr>
      </w:pPr>
    </w:p>
    <w:p w:rsidR="002A69D1" w:rsidRPr="006E4BA3" w:rsidRDefault="002A69D1">
      <w:pPr>
        <w:rPr>
          <w:rFonts w:asciiTheme="minorEastAsia" w:hAnsiTheme="minorEastAsia" w:cs="宋体"/>
          <w:b/>
          <w:kern w:val="0"/>
          <w:sz w:val="28"/>
          <w:szCs w:val="28"/>
        </w:rPr>
      </w:pPr>
      <w:r w:rsidRPr="006E4BA3">
        <w:rPr>
          <w:rFonts w:asciiTheme="minorEastAsia" w:hAnsiTheme="minorEastAsia" w:cs="宋体"/>
          <w:b/>
          <w:kern w:val="0"/>
          <w:sz w:val="28"/>
          <w:szCs w:val="28"/>
        </w:rPr>
        <w:t>我已仔细阅读以上重要提示</w:t>
      </w:r>
      <w:r w:rsidRPr="006E4BA3">
        <w:rPr>
          <w:rFonts w:asciiTheme="minorEastAsia" w:hAnsiTheme="minorEastAsia" w:cs="宋体" w:hint="eastAsia"/>
          <w:b/>
          <w:kern w:val="0"/>
          <w:sz w:val="28"/>
          <w:szCs w:val="28"/>
        </w:rPr>
        <w:t>，并同意和认可本提示内容。</w:t>
      </w:r>
    </w:p>
    <w:sectPr w:rsidR="002A69D1" w:rsidRPr="006E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BA" w:rsidRDefault="004D72BA" w:rsidP="00390863">
      <w:r>
        <w:separator/>
      </w:r>
    </w:p>
  </w:endnote>
  <w:endnote w:type="continuationSeparator" w:id="0">
    <w:p w:rsidR="004D72BA" w:rsidRDefault="004D72BA" w:rsidP="0039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BA" w:rsidRDefault="004D72BA" w:rsidP="00390863">
      <w:r>
        <w:separator/>
      </w:r>
    </w:p>
  </w:footnote>
  <w:footnote w:type="continuationSeparator" w:id="0">
    <w:p w:rsidR="004D72BA" w:rsidRDefault="004D72BA" w:rsidP="0039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80B30"/>
    <w:multiLevelType w:val="hybridMultilevel"/>
    <w:tmpl w:val="4342C582"/>
    <w:lvl w:ilvl="0" w:tplc="1A0CB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A61A42"/>
    <w:multiLevelType w:val="hybridMultilevel"/>
    <w:tmpl w:val="6A9E8E10"/>
    <w:lvl w:ilvl="0" w:tplc="A238CE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1"/>
    <w:rsid w:val="0006672D"/>
    <w:rsid w:val="00136146"/>
    <w:rsid w:val="001B44CA"/>
    <w:rsid w:val="002A69D1"/>
    <w:rsid w:val="002B76B6"/>
    <w:rsid w:val="00390863"/>
    <w:rsid w:val="0042472D"/>
    <w:rsid w:val="00437537"/>
    <w:rsid w:val="00493469"/>
    <w:rsid w:val="004D72BA"/>
    <w:rsid w:val="0050228D"/>
    <w:rsid w:val="0055349B"/>
    <w:rsid w:val="00607206"/>
    <w:rsid w:val="006E4BA3"/>
    <w:rsid w:val="007049D1"/>
    <w:rsid w:val="007203CA"/>
    <w:rsid w:val="00721064"/>
    <w:rsid w:val="007D36CA"/>
    <w:rsid w:val="008354B7"/>
    <w:rsid w:val="009230AD"/>
    <w:rsid w:val="00B16BDE"/>
    <w:rsid w:val="00C74793"/>
    <w:rsid w:val="00C80993"/>
    <w:rsid w:val="00C836D5"/>
    <w:rsid w:val="00C95B35"/>
    <w:rsid w:val="00E201F1"/>
    <w:rsid w:val="00E541E1"/>
    <w:rsid w:val="00EA4CB0"/>
    <w:rsid w:val="00ED0CCF"/>
    <w:rsid w:val="00F50F2D"/>
    <w:rsid w:val="00F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73FF4-D15D-468D-9637-DF878C94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41E1"/>
    <w:rPr>
      <w:b/>
      <w:bCs/>
    </w:rPr>
  </w:style>
  <w:style w:type="paragraph" w:styleId="a5">
    <w:name w:val="header"/>
    <w:basedOn w:val="a"/>
    <w:link w:val="Char"/>
    <w:uiPriority w:val="99"/>
    <w:unhideWhenUsed/>
    <w:rsid w:val="0039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908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9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90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70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piggy</dc:creator>
  <cp:keywords/>
  <dc:description/>
  <cp:lastModifiedBy>piggy</cp:lastModifiedBy>
  <cp:revision>45</cp:revision>
  <dcterms:created xsi:type="dcterms:W3CDTF">2024-02-01T01:34:00Z</dcterms:created>
  <dcterms:modified xsi:type="dcterms:W3CDTF">2024-02-28T08:42:00Z</dcterms:modified>
</cp:coreProperties>
</file>